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60" w:rsidRP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202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5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660">
        <w:rPr>
          <w:rFonts w:ascii="Arial" w:hAnsi="Arial" w:cs="Arial"/>
          <w:b/>
          <w:bCs/>
          <w:color w:val="000000"/>
          <w:sz w:val="21"/>
          <w:szCs w:val="21"/>
        </w:rPr>
        <w:t>Ссылка на документ</w:t>
      </w:r>
    </w:p>
    <w:p w:rsidR="00610660" w:rsidRPr="00610660" w:rsidRDefault="00610660" w:rsidP="006106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6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«Рекомендации по организации и проведению итогового собеседования по русскому языку в 2025 году»</w:t>
      </w:r>
    </w:p>
    <w:p w:rsidR="00610660" w:rsidRPr="00610660" w:rsidRDefault="00610660" w:rsidP="006106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6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Приложение к письму </w:t>
      </w:r>
      <w:proofErr w:type="spellStart"/>
      <w:r w:rsidRPr="006106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Рособрнадзора</w:t>
      </w:r>
      <w:proofErr w:type="spellEnd"/>
      <w:r w:rsidRPr="006106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29.10.2024 № 02-311</w:t>
      </w:r>
    </w:p>
    <w:p w:rsidR="00610660" w:rsidRPr="00610660" w:rsidRDefault="00610660" w:rsidP="006106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66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https://doc.fipi.ru/itogovoye-sobesedovaniye/rekomendaczii-MR_RON_2025.pdf</w:t>
      </w:r>
    </w:p>
    <w:p w:rsidR="00610660" w:rsidRPr="00610660" w:rsidRDefault="00610660" w:rsidP="006106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>
        <w:rPr>
          <w:rFonts w:ascii="Arial" w:eastAsia="Times New Roman" w:hAnsi="Arial" w:cs="Arial"/>
          <w:noProof/>
          <w:color w:val="252525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4" name="Рисунок 4" descr="Сроки Основной срок 12 февраля 2025 года Дополнительные сроки 12 марта и 21 aпреля 2025 года Итоговое собеседование по русскому языку проводится во вторую среду февраля  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 1) получившие по итоговому собеседованию неудовлетворительный результат («незачет»); 2) удаленные с итогового собеседования за нарушение требований, установленных пунктом 22  Порядка ; 3) не явившиеся на итоговое собеседование по уважительным причинам (болезнь или иные обстоятельства), подтвержденным документально; 4) не завершившие итоговое собеседование по уважительным причинам (болезнь или иные обстоятельства), подтвержденным документальн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роки Основной срок 12 февраля 2025 года Дополнительные сроки 12 марта и 21 aпреля 2025 года Итоговое собеседование по русскому языку проводится во вторую среду февраля  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 1) получившие по итоговому собеседованию неудовлетворительный результат («незачет»); 2) удаленные с итогового собеседования за нарушение требований, установленных пунктом 22  Порядка ; 3) не явившиеся на итоговое собеседование по уважительным причинам (болезнь или иные обстоятельства), подтвержденным документально; 4) не завершившие итоговое собеседование по уважительным причинам (болезнь или иные обстоятельства), подтвержденным документально.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4F0" w:rsidRDefault="009C34F0"/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Сроки</w:t>
      </w:r>
    </w:p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Основной срок</w:t>
      </w:r>
    </w:p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 февраля 2025 года</w:t>
      </w:r>
    </w:p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Дополнительные сроки</w:t>
      </w:r>
    </w:p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 марта и 21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a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2025 года</w:t>
      </w:r>
    </w:p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Итоговое собеседование по русскому языку проводится во вторую среду февраля</w:t>
      </w:r>
    </w:p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дополнительные сроки в текущем учебном году</w:t>
      </w:r>
      <w:r>
        <w:rPr>
          <w:rFonts w:ascii="Arial" w:hAnsi="Arial" w:cs="Arial"/>
          <w:color w:val="000000"/>
          <w:sz w:val="21"/>
          <w:szCs w:val="21"/>
        </w:rPr>
        <w:t> 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получившие по итоговому собеседованию неудовлетворительный результат («незачет»);</w:t>
      </w:r>
    </w:p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удаленные с итогового собеседования за нарушение требований, установленных пунктом 22  </w:t>
      </w:r>
      <w:r>
        <w:rPr>
          <w:rFonts w:ascii="Arial" w:hAnsi="Arial" w:cs="Arial"/>
          <w:color w:val="000000"/>
          <w:sz w:val="21"/>
          <w:szCs w:val="21"/>
          <w:u w:val="single"/>
        </w:rPr>
        <w:t>Порядка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;</w:t>
      </w:r>
      <w:proofErr w:type="gramEnd"/>
    </w:p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10660" w:rsidRDefault="00610660" w:rsidP="006106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610660" w:rsidRPr="00610660" w:rsidRDefault="00610660" w:rsidP="006106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6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Были внесены изменения в 2024</w:t>
      </w:r>
    </w:p>
    <w:p w:rsidR="00610660" w:rsidRPr="00610660" w:rsidRDefault="00610660" w:rsidP="006106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6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Претерпели некоторые изменения критерии оценивания заданий.</w:t>
      </w:r>
    </w:p>
    <w:p w:rsidR="00610660" w:rsidRPr="00610660" w:rsidRDefault="00610660" w:rsidP="00610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lastRenderedPageBreak/>
        <w:t>1. Грамотность речи будет оцениваться в целом по заданиям 1-4. (один раз за все задания)</w:t>
      </w:r>
    </w:p>
    <w:p w:rsidR="00610660" w:rsidRPr="00610660" w:rsidRDefault="00610660" w:rsidP="00610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2. Если участник не приступал к выполнению 2-х и более заданий, то по всем критериям оценивания грамотности речи ему ставится 0 баллов .</w:t>
      </w:r>
    </w:p>
    <w:p w:rsidR="00610660" w:rsidRPr="00610660" w:rsidRDefault="00610660" w:rsidP="00610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3. Если участник итогового собеседования пересказал текст не подробно, а в сжатом формате, то общее количество баллов, которое получил участник итогового собеседования по критериям П1–П4 (пересказ), уменьшается на 1 балл.</w:t>
      </w:r>
    </w:p>
    <w:p w:rsidR="00610660" w:rsidRPr="00610660" w:rsidRDefault="00610660" w:rsidP="00610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 xml:space="preserve">4. Введены единые сокращения: Ч (чтение), М (монолог), </w:t>
      </w:r>
      <w:proofErr w:type="gramStart"/>
      <w:r w:rsidRPr="00610660">
        <w:rPr>
          <w:rFonts w:ascii="Arial" w:eastAsia="Times New Roman" w:hAnsi="Arial" w:cs="Arial"/>
          <w:color w:val="767676"/>
          <w:lang w:eastAsia="ru-RU"/>
        </w:rPr>
        <w:t>П</w:t>
      </w:r>
      <w:proofErr w:type="gramEnd"/>
      <w:r w:rsidRPr="00610660">
        <w:rPr>
          <w:rFonts w:ascii="Arial" w:eastAsia="Times New Roman" w:hAnsi="Arial" w:cs="Arial"/>
          <w:color w:val="767676"/>
          <w:lang w:eastAsia="ru-RU"/>
        </w:rPr>
        <w:t xml:space="preserve"> (пересказ), Д (диалог), Р (грамотность речи).</w:t>
      </w:r>
    </w:p>
    <w:p w:rsidR="00610660" w:rsidRPr="00610660" w:rsidRDefault="00610660" w:rsidP="00610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5. Критерий «Искажение слов» включён в систему критериев оценивания чтения вслух.</w:t>
      </w:r>
    </w:p>
    <w:p w:rsidR="00610660" w:rsidRPr="00610660" w:rsidRDefault="00610660" w:rsidP="006106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6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и шкала оценивания в 2025 году не изменились</w:t>
      </w:r>
    </w:p>
    <w:p w:rsidR="00610660" w:rsidRPr="00610660" w:rsidRDefault="00610660" w:rsidP="00610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Сами задания и время, отведенное на подготовку и подачу ответа, не изменились. </w:t>
      </w:r>
    </w:p>
    <w:p w:rsidR="00610660" w:rsidRPr="00610660" w:rsidRDefault="00610660" w:rsidP="006106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b/>
          <w:bCs/>
          <w:color w:val="767676"/>
          <w:lang w:eastAsia="ru-RU"/>
        </w:rPr>
        <w:t>экзамен длится 15-16 минут</w:t>
      </w:r>
    </w:p>
    <w:p w:rsidR="00610660" w:rsidRPr="00610660" w:rsidRDefault="00610660" w:rsidP="006106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За всю работу максимально можно получить </w:t>
      </w:r>
      <w:r w:rsidRPr="00610660">
        <w:rPr>
          <w:rFonts w:ascii="Arial" w:eastAsia="Times New Roman" w:hAnsi="Arial" w:cs="Arial"/>
          <w:b/>
          <w:bCs/>
          <w:color w:val="767676"/>
          <w:lang w:eastAsia="ru-RU"/>
        </w:rPr>
        <w:t>20 баллов</w:t>
      </w:r>
      <w:proofErr w:type="gramStart"/>
      <w:r w:rsidRPr="00610660">
        <w:rPr>
          <w:rFonts w:ascii="Arial" w:eastAsia="Times New Roman" w:hAnsi="Arial" w:cs="Arial"/>
          <w:color w:val="767676"/>
          <w:lang w:eastAsia="ru-RU"/>
        </w:rPr>
        <w:t> ,</w:t>
      </w:r>
      <w:proofErr w:type="gramEnd"/>
      <w:r w:rsidRPr="00610660">
        <w:rPr>
          <w:rFonts w:ascii="Arial" w:eastAsia="Times New Roman" w:hAnsi="Arial" w:cs="Arial"/>
          <w:color w:val="767676"/>
          <w:lang w:eastAsia="ru-RU"/>
        </w:rPr>
        <w:t xml:space="preserve"> а для того, чтобы получить зачет , достаточно будет набрать 10 баллов . Напоминаем, что за итоговое собеседование школьных оценок не ставят - вы либо получаете «зачет» либо «незачет». </w:t>
      </w:r>
    </w:p>
    <w:p w:rsidR="00610660" w:rsidRPr="00610660" w:rsidRDefault="00610660" w:rsidP="006106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6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Подробнее о шкале оценивания</w:t>
      </w:r>
    </w:p>
    <w:p w:rsidR="00610660" w:rsidRPr="00610660" w:rsidRDefault="00610660" w:rsidP="006106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Раньше грамотность ответа оценивали два разных критерия:</w:t>
      </w:r>
    </w:p>
    <w:p w:rsidR="00610660" w:rsidRPr="00610660" w:rsidRDefault="00610660" w:rsidP="006106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задания 1 и 2 отвечал  Р</w:t>
      </w:r>
      <w:proofErr w:type="gramStart"/>
      <w:r w:rsidRPr="00610660">
        <w:rPr>
          <w:rFonts w:ascii="Arial" w:eastAsia="Times New Roman" w:hAnsi="Arial" w:cs="Arial"/>
          <w:color w:val="767676"/>
          <w:lang w:eastAsia="ru-RU"/>
        </w:rPr>
        <w:t>1</w:t>
      </w:r>
      <w:proofErr w:type="gramEnd"/>
      <w:r w:rsidRPr="00610660">
        <w:rPr>
          <w:rFonts w:ascii="Arial" w:eastAsia="Times New Roman" w:hAnsi="Arial" w:cs="Arial"/>
          <w:color w:val="767676"/>
          <w:lang w:eastAsia="ru-RU"/>
        </w:rPr>
        <w:t>,</w:t>
      </w:r>
    </w:p>
    <w:p w:rsidR="00610660" w:rsidRPr="00610660" w:rsidRDefault="00610660" w:rsidP="006106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а задания 3 и 4 - Р</w:t>
      </w:r>
      <w:proofErr w:type="gramStart"/>
      <w:r w:rsidRPr="00610660">
        <w:rPr>
          <w:rFonts w:ascii="Arial" w:eastAsia="Times New Roman" w:hAnsi="Arial" w:cs="Arial"/>
          <w:color w:val="767676"/>
          <w:lang w:eastAsia="ru-RU"/>
        </w:rPr>
        <w:t>2</w:t>
      </w:r>
      <w:proofErr w:type="gramEnd"/>
      <w:r w:rsidRPr="00610660">
        <w:rPr>
          <w:rFonts w:ascii="Arial" w:eastAsia="Times New Roman" w:hAnsi="Arial" w:cs="Arial"/>
          <w:color w:val="767676"/>
          <w:lang w:eastAsia="ru-RU"/>
        </w:rPr>
        <w:t xml:space="preserve"> (максимально за каждое задание давалось по 4 балла).</w:t>
      </w:r>
    </w:p>
    <w:p w:rsidR="00610660" w:rsidRPr="00610660" w:rsidRDefault="00610660" w:rsidP="006106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Р</w:t>
      </w:r>
      <w:proofErr w:type="gramStart"/>
      <w:r w:rsidRPr="00610660">
        <w:rPr>
          <w:rFonts w:ascii="Arial" w:eastAsia="Times New Roman" w:hAnsi="Arial" w:cs="Arial"/>
          <w:color w:val="767676"/>
          <w:lang w:eastAsia="ru-RU"/>
        </w:rPr>
        <w:t>1</w:t>
      </w:r>
      <w:proofErr w:type="gramEnd"/>
      <w:r w:rsidRPr="00610660">
        <w:rPr>
          <w:rFonts w:ascii="Arial" w:eastAsia="Times New Roman" w:hAnsi="Arial" w:cs="Arial"/>
          <w:color w:val="767676"/>
          <w:lang w:eastAsia="ru-RU"/>
        </w:rPr>
        <w:t xml:space="preserve"> проверял соблюдение грамматических, орфоэпических и речевых норм, а также искажение слов.</w:t>
      </w:r>
    </w:p>
    <w:p w:rsidR="00610660" w:rsidRPr="00610660" w:rsidRDefault="00610660" w:rsidP="006106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А Р</w:t>
      </w:r>
      <w:proofErr w:type="gramStart"/>
      <w:r w:rsidRPr="00610660">
        <w:rPr>
          <w:rFonts w:ascii="Arial" w:eastAsia="Times New Roman" w:hAnsi="Arial" w:cs="Arial"/>
          <w:color w:val="767676"/>
          <w:lang w:eastAsia="ru-RU"/>
        </w:rPr>
        <w:t>2</w:t>
      </w:r>
      <w:proofErr w:type="gramEnd"/>
      <w:r w:rsidRPr="00610660">
        <w:rPr>
          <w:rFonts w:ascii="Arial" w:eastAsia="Times New Roman" w:hAnsi="Arial" w:cs="Arial"/>
          <w:color w:val="767676"/>
          <w:lang w:eastAsia="ru-RU"/>
        </w:rPr>
        <w:t xml:space="preserve"> - соблюдение грамматических, орфоэпических и речевых норм и речевое оформление.</w:t>
      </w:r>
    </w:p>
    <w:p w:rsidR="00610660" w:rsidRPr="00610660" w:rsidRDefault="00610660" w:rsidP="006106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b/>
          <w:bCs/>
          <w:color w:val="767676"/>
          <w:lang w:eastAsia="ru-RU"/>
        </w:rPr>
        <w:t xml:space="preserve">Теперь появился общий критерий </w:t>
      </w:r>
      <w:proofErr w:type="gramStart"/>
      <w:r w:rsidRPr="00610660">
        <w:rPr>
          <w:rFonts w:ascii="Arial" w:eastAsia="Times New Roman" w:hAnsi="Arial" w:cs="Arial"/>
          <w:b/>
          <w:bCs/>
          <w:color w:val="767676"/>
          <w:lang w:eastAsia="ru-RU"/>
        </w:rPr>
        <w:t>Р</w:t>
      </w:r>
      <w:proofErr w:type="gramEnd"/>
      <w:r w:rsidRPr="00610660">
        <w:rPr>
          <w:rFonts w:ascii="Arial" w:eastAsia="Times New Roman" w:hAnsi="Arial" w:cs="Arial"/>
          <w:color w:val="767676"/>
          <w:lang w:eastAsia="ru-RU"/>
        </w:rPr>
        <w:t> - он оценивает грамотность вашей речи по всем заданиям. За него максимум дают 7 баллов</w:t>
      </w:r>
      <w:proofErr w:type="gramStart"/>
      <w:r w:rsidRPr="00610660">
        <w:rPr>
          <w:rFonts w:ascii="Arial" w:eastAsia="Times New Roman" w:hAnsi="Arial" w:cs="Arial"/>
          <w:color w:val="767676"/>
          <w:lang w:eastAsia="ru-RU"/>
        </w:rPr>
        <w:t xml:space="preserve"> .</w:t>
      </w:r>
      <w:proofErr w:type="gramEnd"/>
      <w:r w:rsidRPr="00610660">
        <w:rPr>
          <w:rFonts w:ascii="Arial" w:eastAsia="Times New Roman" w:hAnsi="Arial" w:cs="Arial"/>
          <w:color w:val="767676"/>
          <w:lang w:eastAsia="ru-RU"/>
        </w:rPr>
        <w:t> </w:t>
      </w:r>
    </w:p>
    <w:p w:rsidR="00610660" w:rsidRPr="00610660" w:rsidRDefault="00610660" w:rsidP="006106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610660">
        <w:rPr>
          <w:rFonts w:ascii="Arial" w:eastAsia="Times New Roman" w:hAnsi="Arial" w:cs="Arial"/>
          <w:color w:val="767676"/>
          <w:lang w:eastAsia="ru-RU"/>
        </w:rPr>
        <w:t>Здесь по-прежнему оценивается соблюдение орфоэпических, грамматических, речевых норм и соблюдение фактической точности</w:t>
      </w:r>
      <w:proofErr w:type="gramStart"/>
      <w:r w:rsidRPr="00610660">
        <w:rPr>
          <w:rFonts w:ascii="Arial" w:eastAsia="Times New Roman" w:hAnsi="Arial" w:cs="Arial"/>
          <w:color w:val="767676"/>
          <w:lang w:eastAsia="ru-RU"/>
        </w:rPr>
        <w:t xml:space="preserve"> .</w:t>
      </w:r>
      <w:proofErr w:type="gramEnd"/>
      <w:r w:rsidRPr="00610660">
        <w:rPr>
          <w:rFonts w:ascii="Arial" w:eastAsia="Times New Roman" w:hAnsi="Arial" w:cs="Arial"/>
          <w:color w:val="767676"/>
          <w:lang w:eastAsia="ru-RU"/>
        </w:rPr>
        <w:t> </w:t>
      </w:r>
    </w:p>
    <w:p w:rsidR="00610660" w:rsidRDefault="00610660"/>
    <w:sectPr w:rsidR="00610660" w:rsidSect="009C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4A28"/>
    <w:multiLevelType w:val="multilevel"/>
    <w:tmpl w:val="3F6A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64AF2"/>
    <w:multiLevelType w:val="multilevel"/>
    <w:tmpl w:val="B4CC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7789B"/>
    <w:multiLevelType w:val="multilevel"/>
    <w:tmpl w:val="29B4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A6AEC"/>
    <w:multiLevelType w:val="multilevel"/>
    <w:tmpl w:val="FB00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81A5A"/>
    <w:multiLevelType w:val="multilevel"/>
    <w:tmpl w:val="33C4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754C2"/>
    <w:multiLevelType w:val="multilevel"/>
    <w:tmpl w:val="A754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9267D"/>
    <w:multiLevelType w:val="multilevel"/>
    <w:tmpl w:val="68E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660"/>
    <w:rsid w:val="00610660"/>
    <w:rsid w:val="00955C0A"/>
    <w:rsid w:val="009C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kraftway</cp:lastModifiedBy>
  <cp:revision>1</cp:revision>
  <dcterms:created xsi:type="dcterms:W3CDTF">2024-11-18T05:20:00Z</dcterms:created>
  <dcterms:modified xsi:type="dcterms:W3CDTF">2024-11-18T05:28:00Z</dcterms:modified>
</cp:coreProperties>
</file>